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8" o:title="" croptop="24093f" cropbottom="21018f" cropleft="20263f" cropright="26827f"/>
                                </v:shape>
                                <o:OLEObject Type="Embed" ProgID="Word.Picture.8" ShapeID="_x0000_i1026" DrawAspect="Content" ObjectID="_168957893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10" o:title="" croptop="24093f" cropbottom="21018f" cropleft="20263f" cropright="26827f"/>
                          </v:shape>
                          <o:OLEObject Type="Embed" ProgID="Word.Picture.8" ShapeID="_x0000_i1026" DrawAspect="Content" ObjectID="_168603135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A671F" w:rsidP="00BA671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04</w:t>
            </w:r>
            <w:r w:rsidR="00C33E57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августа 2021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BA671F">
              <w:rPr>
                <w:b/>
                <w:color w:val="000000"/>
                <w:szCs w:val="28"/>
              </w:rPr>
              <w:t>7-</w:t>
            </w:r>
            <w:r w:rsidR="00FE11CC">
              <w:rPr>
                <w:b/>
                <w:color w:val="000000"/>
                <w:szCs w:val="28"/>
              </w:rPr>
              <w:t>7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106D12" w:rsidRDefault="00106D12" w:rsidP="00106D12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="00F466AF">
        <w:rPr>
          <w:b/>
          <w:szCs w:val="28"/>
        </w:rPr>
        <w:t xml:space="preserve"> внесении изменения в решение о</w:t>
      </w:r>
      <w:r>
        <w:rPr>
          <w:b/>
          <w:szCs w:val="28"/>
        </w:rPr>
        <w:t xml:space="preserve"> Контрольно-ревизионной службе при Территориальной избирательной комиссии №24, осуществляющей полномочия окружной избирательной комиссии по выборам депутатов Законодательного Собрания Санкт-Петербурга седьмого созыва по одномандатному избирательному округу №23</w:t>
      </w:r>
    </w:p>
    <w:p w:rsidR="00106D12" w:rsidRDefault="00106D12" w:rsidP="00106D12">
      <w:pPr>
        <w:rPr>
          <w:b/>
          <w:szCs w:val="28"/>
        </w:rPr>
      </w:pPr>
    </w:p>
    <w:p w:rsidR="00106D12" w:rsidRDefault="00106D12" w:rsidP="00FE11CC">
      <w:pPr>
        <w:rPr>
          <w:b/>
          <w:szCs w:val="28"/>
        </w:rPr>
      </w:pPr>
    </w:p>
    <w:p w:rsidR="00FE11CC" w:rsidRDefault="00FE11CC" w:rsidP="00FE11C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60 Федерального закона </w:t>
      </w:r>
      <w:r>
        <w:rPr>
          <w:szCs w:val="28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br/>
        <w:t xml:space="preserve">пунктом 2 статьи 65 Закона Санкт-Петербурга от 17 февраля 2016 года </w:t>
      </w:r>
      <w:r>
        <w:rPr>
          <w:szCs w:val="28"/>
        </w:rPr>
        <w:br/>
        <w:t xml:space="preserve">№ 81-6 «О выборах депутатов Законодательного Собрания </w:t>
      </w:r>
      <w:r>
        <w:rPr>
          <w:szCs w:val="28"/>
        </w:rPr>
        <w:br/>
        <w:t xml:space="preserve">Санкт-Петербурга», решением Санкт-Петербургской избирательной комиссии от </w:t>
      </w:r>
      <w:r>
        <w:t>17 июня 2021 года № 239-21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«О создании </w:t>
      </w:r>
      <w:r>
        <w:rPr>
          <w:szCs w:val="28"/>
        </w:rPr>
        <w:br/>
        <w:t xml:space="preserve">Контрольно-ревизионных служб при территориальных избирательных комиссиях в Санкт-Петербурге (с полномочиями окружных избирательных комиссий по выборам депутатов Законодательного Собрания </w:t>
      </w:r>
      <w:r>
        <w:rPr>
          <w:szCs w:val="28"/>
        </w:rPr>
        <w:br/>
        <w:t xml:space="preserve">Санкт-Петербурга седьмого созыва)», Территориальная избирательная комиссия № 24, осуществляющая полномочия окружной избирательной комиссии по выборам депутатов Законодательного Собрания </w:t>
      </w:r>
      <w:r>
        <w:rPr>
          <w:szCs w:val="28"/>
        </w:rPr>
        <w:br/>
        <w:t>Санкт-Петербурга седьмого созыва по одномандатному избирательному округу №23</w:t>
      </w:r>
    </w:p>
    <w:p w:rsidR="00106D12" w:rsidRDefault="00106D12" w:rsidP="00FE11C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106D12" w:rsidRDefault="00106D12" w:rsidP="00FE11C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b/>
          <w:szCs w:val="28"/>
        </w:rPr>
        <w:t> </w:t>
      </w:r>
      <w:r w:rsidR="00F466AF">
        <w:rPr>
          <w:szCs w:val="28"/>
        </w:rPr>
        <w:t>Внести изменения</w:t>
      </w:r>
      <w:r>
        <w:rPr>
          <w:bCs/>
          <w:szCs w:val="28"/>
        </w:rPr>
        <w:t xml:space="preserve"> </w:t>
      </w:r>
      <w:r w:rsidR="00F466AF">
        <w:rPr>
          <w:bCs/>
          <w:szCs w:val="28"/>
        </w:rPr>
        <w:t xml:space="preserve">в состав </w:t>
      </w:r>
      <w:r>
        <w:rPr>
          <w:szCs w:val="28"/>
        </w:rPr>
        <w:t>Контрольно-ревизионн</w:t>
      </w:r>
      <w:r w:rsidR="00F466AF">
        <w:rPr>
          <w:szCs w:val="28"/>
        </w:rPr>
        <w:t>ой</w:t>
      </w:r>
      <w:r>
        <w:rPr>
          <w:szCs w:val="28"/>
        </w:rPr>
        <w:t xml:space="preserve"> служб</w:t>
      </w:r>
      <w:r w:rsidR="00F466AF">
        <w:rPr>
          <w:szCs w:val="28"/>
        </w:rPr>
        <w:t>ы</w:t>
      </w:r>
      <w:r>
        <w:rPr>
          <w:szCs w:val="28"/>
        </w:rPr>
        <w:t xml:space="preserve"> </w:t>
      </w:r>
      <w:r>
        <w:rPr>
          <w:spacing w:val="-2"/>
          <w:szCs w:val="28"/>
        </w:rPr>
        <w:t>при Территориальной</w:t>
      </w:r>
      <w:r>
        <w:rPr>
          <w:szCs w:val="28"/>
        </w:rPr>
        <w:t xml:space="preserve"> избирательной комиссии № 24, осуществляющей полномочия окружной избирательной комиссии по выборам депутатов Законодательного Собрания Санкт-Петербурга седьмого созыва по одномандатному избирательному округу №23.</w:t>
      </w:r>
    </w:p>
    <w:p w:rsidR="00106D12" w:rsidRDefault="00106D12" w:rsidP="00FE11CC">
      <w:pPr>
        <w:ind w:firstLine="709"/>
        <w:jc w:val="left"/>
        <w:rPr>
          <w:szCs w:val="28"/>
        </w:rPr>
      </w:pPr>
      <w:r>
        <w:rPr>
          <w:szCs w:val="28"/>
        </w:rPr>
        <w:t>2</w:t>
      </w:r>
      <w:r w:rsidR="00FE11CC">
        <w:rPr>
          <w:szCs w:val="28"/>
        </w:rPr>
        <w:t>. Изложить</w:t>
      </w:r>
      <w:r>
        <w:rPr>
          <w:szCs w:val="28"/>
        </w:rPr>
        <w:t xml:space="preserve"> </w:t>
      </w:r>
      <w:r w:rsidR="00FE11CC">
        <w:rPr>
          <w:szCs w:val="28"/>
        </w:rPr>
        <w:t xml:space="preserve">приложение к решению в редакции </w:t>
      </w:r>
      <w:bookmarkStart w:id="0" w:name="_GoBack"/>
      <w:bookmarkEnd w:id="0"/>
      <w:r w:rsidR="00FE11CC">
        <w:rPr>
          <w:szCs w:val="28"/>
        </w:rPr>
        <w:t>согласно приложению к настоящему решению.</w:t>
      </w:r>
    </w:p>
    <w:p w:rsidR="00106D12" w:rsidRDefault="00106D12" w:rsidP="00FE11C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>
        <w:rPr>
          <w:b/>
          <w:szCs w:val="28"/>
        </w:rPr>
        <w:t> </w:t>
      </w:r>
      <w:r>
        <w:rPr>
          <w:szCs w:val="20"/>
        </w:rPr>
        <w:t>Разместить настоящее решение на сайте Территориальной избирательной комиссии № 24 в информационно-телекоммуникационной сети «Интернет».</w:t>
      </w:r>
    </w:p>
    <w:p w:rsidR="00106D12" w:rsidRDefault="00106D12" w:rsidP="00FE11CC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b/>
          <w:szCs w:val="28"/>
        </w:rPr>
        <w:t> </w:t>
      </w:r>
      <w:r>
        <w:rPr>
          <w:szCs w:val="28"/>
        </w:rPr>
        <w:t xml:space="preserve">Контроль за исполнением настоящего решения возложить </w:t>
      </w:r>
      <w:r>
        <w:rPr>
          <w:szCs w:val="28"/>
        </w:rPr>
        <w:br/>
        <w:t>на</w:t>
      </w:r>
      <w:r>
        <w:rPr>
          <w:bCs/>
          <w:szCs w:val="28"/>
        </w:rPr>
        <w:t xml:space="preserve"> </w:t>
      </w:r>
      <w:r>
        <w:rPr>
          <w:szCs w:val="28"/>
        </w:rPr>
        <w:t>председателя Территориальной избирательной комиссии № 24 Садофеева А.В.</w:t>
      </w:r>
    </w:p>
    <w:p w:rsidR="00106D12" w:rsidRDefault="00106D12" w:rsidP="00FE11CC">
      <w:pPr>
        <w:ind w:firstLine="709"/>
        <w:jc w:val="both"/>
        <w:rPr>
          <w:szCs w:val="28"/>
        </w:rPr>
      </w:pPr>
    </w:p>
    <w:p w:rsidR="00106D12" w:rsidRDefault="00106D12" w:rsidP="00FE11CC">
      <w:pPr>
        <w:ind w:firstLine="709"/>
        <w:jc w:val="both"/>
        <w:rPr>
          <w:szCs w:val="28"/>
        </w:rPr>
      </w:pPr>
    </w:p>
    <w:p w:rsidR="00106D12" w:rsidRDefault="00106D12" w:rsidP="00106D12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:rsidR="00106D12" w:rsidRDefault="00106D12" w:rsidP="00106D12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№ 24                                                      А.В. Садофеев </w:t>
      </w:r>
    </w:p>
    <w:p w:rsidR="00106D12" w:rsidRDefault="00106D12" w:rsidP="00106D12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106D12" w:rsidRDefault="00106D12" w:rsidP="00106D12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 w:rsidR="00106D12" w:rsidRDefault="00106D12" w:rsidP="00106D12">
      <w:pPr>
        <w:jc w:val="both"/>
        <w:rPr>
          <w:szCs w:val="28"/>
        </w:rPr>
      </w:pPr>
      <w:r>
        <w:rPr>
          <w:szCs w:val="28"/>
        </w:rPr>
        <w:t>избирательной комиссии № 24                                                    В.В. Скрыпник</w:t>
      </w:r>
    </w:p>
    <w:p w:rsidR="00106D12" w:rsidRDefault="00106D12" w:rsidP="00106D12">
      <w:pPr>
        <w:jc w:val="both"/>
        <w:rPr>
          <w:szCs w:val="28"/>
        </w:rPr>
      </w:pPr>
    </w:p>
    <w:p w:rsidR="00106D12" w:rsidRDefault="00106D12" w:rsidP="00106D12">
      <w:pPr>
        <w:jc w:val="left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1"/>
        <w:gridCol w:w="4984"/>
      </w:tblGrid>
      <w:tr w:rsidR="00FE11CC" w:rsidTr="00A23EB9">
        <w:tc>
          <w:tcPr>
            <w:tcW w:w="4371" w:type="dxa"/>
            <w:vAlign w:val="center"/>
          </w:tcPr>
          <w:p w:rsidR="00FE11CC" w:rsidRDefault="00FE11CC" w:rsidP="00A23EB9">
            <w:pPr>
              <w:rPr>
                <w:rFonts w:cs="Calibri"/>
                <w:szCs w:val="28"/>
              </w:rPr>
            </w:pPr>
          </w:p>
        </w:tc>
        <w:tc>
          <w:tcPr>
            <w:tcW w:w="4984" w:type="dxa"/>
            <w:vAlign w:val="center"/>
            <w:hideMark/>
          </w:tcPr>
          <w:p w:rsidR="00FE11CC" w:rsidRDefault="00FE11CC" w:rsidP="00A23EB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  <w:r>
              <w:rPr>
                <w:rFonts w:cs="Calibri"/>
              </w:rPr>
              <w:t>Приложение № 1</w:t>
            </w:r>
          </w:p>
          <w:p w:rsidR="00FE11CC" w:rsidRDefault="00FE11CC" w:rsidP="00A23EB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к решению Территориальной </w:t>
            </w:r>
          </w:p>
          <w:p w:rsidR="00FE11CC" w:rsidRDefault="00FE11CC" w:rsidP="00A23EB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избирательной комиссии № 24</w:t>
            </w:r>
          </w:p>
          <w:p w:rsidR="00FE11CC" w:rsidRDefault="00FE11CC" w:rsidP="00FE11CC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>
              <w:t xml:space="preserve">от </w:t>
            </w:r>
            <w:r>
              <w:t>04</w:t>
            </w:r>
            <w:r>
              <w:t xml:space="preserve"> </w:t>
            </w:r>
            <w:r>
              <w:t>августа</w:t>
            </w:r>
            <w:r>
              <w:t xml:space="preserve"> 2021 года № </w:t>
            </w:r>
            <w:r>
              <w:t>7-7</w:t>
            </w:r>
          </w:p>
        </w:tc>
      </w:tr>
    </w:tbl>
    <w:p w:rsidR="00FE11CC" w:rsidRDefault="00FE11CC" w:rsidP="00FE11CC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FE11CC" w:rsidRDefault="00FE11CC" w:rsidP="00FE11CC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СОСТАВ</w:t>
      </w:r>
    </w:p>
    <w:p w:rsidR="00FE11CC" w:rsidRDefault="00FE11CC" w:rsidP="00FE11CC">
      <w:pPr>
        <w:jc w:val="both"/>
        <w:rPr>
          <w:rFonts w:cs="Calibri"/>
          <w:szCs w:val="28"/>
        </w:rPr>
      </w:pPr>
      <w:r>
        <w:t>Контрольно-ревизионной службы при</w:t>
      </w:r>
      <w:r>
        <w:rPr>
          <w:sz w:val="32"/>
          <w:szCs w:val="28"/>
        </w:rPr>
        <w:t xml:space="preserve"> </w:t>
      </w:r>
      <w:r>
        <w:rPr>
          <w:szCs w:val="28"/>
        </w:rPr>
        <w:t>Территориальной избирательной комиссии № 24, осуществляющей полномочия окружной избирательной комиссии по выборам депутатов Законодательного Собрания Санкт-Петербурга седьмого созыва по одномандатному избирательному округу №23</w:t>
      </w:r>
    </w:p>
    <w:p w:rsidR="00FE11CC" w:rsidRDefault="00FE11CC" w:rsidP="00FE11CC">
      <w:pPr>
        <w:rPr>
          <w:rFonts w:cs="Calibri"/>
          <w:b/>
          <w:szCs w:val="28"/>
        </w:rPr>
      </w:pPr>
    </w:p>
    <w:tbl>
      <w:tblPr>
        <w:tblpPr w:leftFromText="180" w:rightFromText="180" w:vertAnchor="text" w:tblpX="-483" w:tblpY="1"/>
        <w:tblOverlap w:val="never"/>
        <w:tblW w:w="10200" w:type="dxa"/>
        <w:tblLayout w:type="fixed"/>
        <w:tblLook w:val="00A0" w:firstRow="1" w:lastRow="0" w:firstColumn="1" w:lastColumn="0" w:noHBand="0" w:noVBand="0"/>
      </w:tblPr>
      <w:tblGrid>
        <w:gridCol w:w="3611"/>
        <w:gridCol w:w="236"/>
        <w:gridCol w:w="6353"/>
      </w:tblGrid>
      <w:tr w:rsidR="00FE11CC" w:rsidTr="00A23EB9">
        <w:trPr>
          <w:cantSplit/>
        </w:trPr>
        <w:tc>
          <w:tcPr>
            <w:tcW w:w="10207" w:type="dxa"/>
            <w:gridSpan w:val="3"/>
          </w:tcPr>
          <w:p w:rsidR="00FE11CC" w:rsidRDefault="00FE11CC" w:rsidP="00A23EB9">
            <w:pPr>
              <w:rPr>
                <w:rFonts w:cs="Calibri"/>
                <w:b/>
                <w:szCs w:val="28"/>
              </w:rPr>
            </w:pPr>
            <w:r>
              <w:rPr>
                <w:rFonts w:cs="Calibri"/>
                <w:b/>
                <w:szCs w:val="28"/>
              </w:rPr>
              <w:t xml:space="preserve">Руководитель </w:t>
            </w:r>
          </w:p>
          <w:p w:rsidR="00FE11CC" w:rsidRDefault="00FE11CC" w:rsidP="00A23EB9">
            <w:pPr>
              <w:rPr>
                <w:rFonts w:cs="Calibri"/>
                <w:szCs w:val="28"/>
              </w:rPr>
            </w:pPr>
          </w:p>
        </w:tc>
      </w:tr>
      <w:tr w:rsidR="00FE11CC" w:rsidTr="00A23EB9">
        <w:trPr>
          <w:cantSplit/>
        </w:trPr>
        <w:tc>
          <w:tcPr>
            <w:tcW w:w="3613" w:type="dxa"/>
            <w:hideMark/>
          </w:tcPr>
          <w:p w:rsidR="00FE11CC" w:rsidRDefault="00FE11CC" w:rsidP="00A23EB9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Аринушкин Александр Андреевич</w:t>
            </w:r>
          </w:p>
        </w:tc>
        <w:tc>
          <w:tcPr>
            <w:tcW w:w="236" w:type="dxa"/>
            <w:hideMark/>
          </w:tcPr>
          <w:p w:rsidR="00FE11CC" w:rsidRDefault="00FE11CC" w:rsidP="00A23EB9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-</w:t>
            </w:r>
          </w:p>
        </w:tc>
        <w:tc>
          <w:tcPr>
            <w:tcW w:w="6358" w:type="dxa"/>
          </w:tcPr>
          <w:p w:rsidR="00FE11CC" w:rsidRDefault="00FE11CC" w:rsidP="00A23EB9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заместитель председателя Территориальной избирательной комиссии № 24</w:t>
            </w:r>
          </w:p>
          <w:p w:rsidR="00FE11CC" w:rsidRDefault="00FE11CC" w:rsidP="00A23EB9">
            <w:pPr>
              <w:rPr>
                <w:rFonts w:cs="Calibri"/>
                <w:szCs w:val="28"/>
              </w:rPr>
            </w:pPr>
          </w:p>
        </w:tc>
      </w:tr>
      <w:tr w:rsidR="00FE11CC" w:rsidTr="00A23EB9">
        <w:trPr>
          <w:cantSplit/>
        </w:trPr>
        <w:tc>
          <w:tcPr>
            <w:tcW w:w="10207" w:type="dxa"/>
            <w:gridSpan w:val="3"/>
            <w:hideMark/>
          </w:tcPr>
          <w:p w:rsidR="00FE11CC" w:rsidRDefault="00FE11CC" w:rsidP="00A23EB9">
            <w:pPr>
              <w:rPr>
                <w:rFonts w:cs="Calibri"/>
                <w:szCs w:val="28"/>
              </w:rPr>
            </w:pPr>
            <w:r>
              <w:rPr>
                <w:rFonts w:cs="Calibri"/>
                <w:b/>
                <w:szCs w:val="28"/>
              </w:rPr>
              <w:t xml:space="preserve">Заместитель руководителя </w:t>
            </w:r>
            <w:r>
              <w:rPr>
                <w:rFonts w:cs="Calibri"/>
                <w:b/>
                <w:szCs w:val="28"/>
              </w:rPr>
              <w:br/>
            </w:r>
          </w:p>
        </w:tc>
      </w:tr>
      <w:tr w:rsidR="00FE11CC" w:rsidTr="00A23EB9">
        <w:trPr>
          <w:cantSplit/>
        </w:trPr>
        <w:tc>
          <w:tcPr>
            <w:tcW w:w="3613" w:type="dxa"/>
            <w:hideMark/>
          </w:tcPr>
          <w:p w:rsidR="00FE11CC" w:rsidRDefault="00FE11CC" w:rsidP="00A23EB9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Скрыпник Василиса Валерьевна</w:t>
            </w:r>
          </w:p>
        </w:tc>
        <w:tc>
          <w:tcPr>
            <w:tcW w:w="236" w:type="dxa"/>
            <w:hideMark/>
          </w:tcPr>
          <w:p w:rsidR="00FE11CC" w:rsidRDefault="00FE11CC" w:rsidP="00A23EB9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-</w:t>
            </w:r>
          </w:p>
        </w:tc>
        <w:tc>
          <w:tcPr>
            <w:tcW w:w="6358" w:type="dxa"/>
          </w:tcPr>
          <w:p w:rsidR="00FE11CC" w:rsidRDefault="00FE11CC" w:rsidP="00A23EB9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Секретарь Территориальной избирательной комиссии № 24 с правом решающего голоса</w:t>
            </w:r>
          </w:p>
          <w:p w:rsidR="00FE11CC" w:rsidRDefault="00FE11CC" w:rsidP="00A23EB9">
            <w:pPr>
              <w:jc w:val="both"/>
              <w:rPr>
                <w:rFonts w:cs="Calibri"/>
                <w:szCs w:val="28"/>
              </w:rPr>
            </w:pPr>
          </w:p>
        </w:tc>
      </w:tr>
      <w:tr w:rsidR="00FE11CC" w:rsidTr="00A23EB9">
        <w:trPr>
          <w:cantSplit/>
        </w:trPr>
        <w:tc>
          <w:tcPr>
            <w:tcW w:w="10207" w:type="dxa"/>
            <w:gridSpan w:val="3"/>
          </w:tcPr>
          <w:p w:rsidR="00FE11CC" w:rsidRDefault="00FE11CC" w:rsidP="00A23EB9">
            <w:pPr>
              <w:jc w:val="both"/>
              <w:rPr>
                <w:rFonts w:cs="Calibri"/>
                <w:b/>
                <w:szCs w:val="28"/>
              </w:rPr>
            </w:pPr>
            <w:r>
              <w:rPr>
                <w:rFonts w:cs="Calibri"/>
                <w:b/>
                <w:szCs w:val="28"/>
              </w:rPr>
              <w:t>Члены:</w:t>
            </w:r>
          </w:p>
          <w:p w:rsidR="00FE11CC" w:rsidRDefault="00FE11CC" w:rsidP="00A23EB9">
            <w:pPr>
              <w:jc w:val="both"/>
              <w:rPr>
                <w:rFonts w:cs="Calibri"/>
                <w:szCs w:val="28"/>
              </w:rPr>
            </w:pPr>
          </w:p>
        </w:tc>
      </w:tr>
      <w:tr w:rsidR="00FE11CC" w:rsidTr="00A23EB9">
        <w:trPr>
          <w:cantSplit/>
        </w:trPr>
        <w:tc>
          <w:tcPr>
            <w:tcW w:w="3613" w:type="dxa"/>
            <w:hideMark/>
          </w:tcPr>
          <w:p w:rsidR="00FE11CC" w:rsidRDefault="00FE11CC" w:rsidP="00A23EB9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Головачук Светлана Ивановна</w:t>
            </w:r>
          </w:p>
        </w:tc>
        <w:tc>
          <w:tcPr>
            <w:tcW w:w="236" w:type="dxa"/>
            <w:hideMark/>
          </w:tcPr>
          <w:p w:rsidR="00FE11CC" w:rsidRDefault="00FE11CC" w:rsidP="00A23EB9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-</w:t>
            </w:r>
          </w:p>
        </w:tc>
        <w:tc>
          <w:tcPr>
            <w:tcW w:w="6358" w:type="dxa"/>
          </w:tcPr>
          <w:p w:rsidR="00FE11CC" w:rsidRDefault="00FE11CC" w:rsidP="00A23EB9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член Территориальной избирательной комиссии № 24 с правом решающего голоса</w:t>
            </w:r>
          </w:p>
          <w:p w:rsidR="00FE11CC" w:rsidRDefault="00FE11CC" w:rsidP="00A23EB9">
            <w:pPr>
              <w:jc w:val="both"/>
              <w:rPr>
                <w:rFonts w:cs="Calibri"/>
                <w:szCs w:val="28"/>
              </w:rPr>
            </w:pPr>
          </w:p>
        </w:tc>
      </w:tr>
      <w:tr w:rsidR="00FE11CC" w:rsidTr="00A23EB9">
        <w:trPr>
          <w:cantSplit/>
        </w:trPr>
        <w:tc>
          <w:tcPr>
            <w:tcW w:w="3613" w:type="dxa"/>
            <w:hideMark/>
          </w:tcPr>
          <w:p w:rsidR="00FE11CC" w:rsidRDefault="00FE11CC" w:rsidP="00A23EB9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Степанова Александра Евгеньевна</w:t>
            </w:r>
          </w:p>
        </w:tc>
        <w:tc>
          <w:tcPr>
            <w:tcW w:w="236" w:type="dxa"/>
            <w:hideMark/>
          </w:tcPr>
          <w:p w:rsidR="00FE11CC" w:rsidRDefault="00FE11CC" w:rsidP="00A23EB9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-</w:t>
            </w:r>
          </w:p>
        </w:tc>
        <w:tc>
          <w:tcPr>
            <w:tcW w:w="6358" w:type="dxa"/>
          </w:tcPr>
          <w:p w:rsidR="00FE11CC" w:rsidRDefault="00FE11CC" w:rsidP="00A23EB9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член Территориальной избирательной комиссии № 24 с правом решающего голоса</w:t>
            </w:r>
          </w:p>
          <w:p w:rsidR="00FE11CC" w:rsidRDefault="00FE11CC" w:rsidP="00A23EB9">
            <w:pPr>
              <w:rPr>
                <w:rFonts w:cs="Calibri"/>
                <w:szCs w:val="28"/>
              </w:rPr>
            </w:pPr>
          </w:p>
        </w:tc>
      </w:tr>
      <w:tr w:rsidR="00FE11CC" w:rsidTr="00A23EB9">
        <w:trPr>
          <w:cantSplit/>
        </w:trPr>
        <w:tc>
          <w:tcPr>
            <w:tcW w:w="3613" w:type="dxa"/>
            <w:hideMark/>
          </w:tcPr>
          <w:p w:rsidR="00FE11CC" w:rsidRDefault="00FE11CC" w:rsidP="00FE11CC">
            <w:pPr>
              <w:rPr>
                <w:rFonts w:cs="Calibri"/>
                <w:szCs w:val="28"/>
              </w:rPr>
            </w:pPr>
            <w:r>
              <w:rPr>
                <w:szCs w:val="28"/>
              </w:rPr>
              <w:t>Юферов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 Галин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 Юрьевн</w:t>
            </w:r>
            <w:r>
              <w:rPr>
                <w:szCs w:val="28"/>
              </w:rPr>
              <w:t>а</w:t>
            </w:r>
          </w:p>
        </w:tc>
        <w:tc>
          <w:tcPr>
            <w:tcW w:w="236" w:type="dxa"/>
          </w:tcPr>
          <w:p w:rsidR="00FE11CC" w:rsidRDefault="00FE11CC" w:rsidP="00A23EB9">
            <w:pPr>
              <w:rPr>
                <w:rFonts w:cs="Calibri"/>
                <w:szCs w:val="28"/>
              </w:rPr>
            </w:pPr>
          </w:p>
        </w:tc>
        <w:tc>
          <w:tcPr>
            <w:tcW w:w="6358" w:type="dxa"/>
            <w:hideMark/>
          </w:tcPr>
          <w:p w:rsidR="00FE11CC" w:rsidRDefault="00FE11CC" w:rsidP="00FE11CC">
            <w:pPr>
              <w:rPr>
                <w:rFonts w:cs="Calibri"/>
                <w:szCs w:val="28"/>
              </w:rPr>
            </w:pPr>
            <w:r>
              <w:rPr>
                <w:szCs w:val="28"/>
              </w:rPr>
              <w:t xml:space="preserve">начальник отдела камеральных проверок № 3 </w:t>
            </w:r>
            <w:hyperlink r:id="rId12" w:tooltip="МЕЖРАЙОННАЯ ИФНС РОССИИ № 16 ПО САНКТ-ПЕТЕРБУРГУ" w:history="1">
              <w:r>
                <w:rPr>
                  <w:rStyle w:val="a5"/>
                  <w:color w:val="auto"/>
                  <w:szCs w:val="33"/>
                  <w:u w:val="none"/>
                  <w:shd w:val="clear" w:color="auto" w:fill="FFFFFF"/>
                </w:rPr>
                <w:t>межрайонной инспекции Федеральной налоговой службы № 24 по Санкт-Петербургу</w:t>
              </w:r>
            </w:hyperlink>
            <w:r>
              <w:rPr>
                <w:rStyle w:val="a5"/>
                <w:color w:val="auto"/>
                <w:szCs w:val="33"/>
                <w:u w:val="none"/>
                <w:shd w:val="clear" w:color="auto" w:fill="FFFFFF"/>
              </w:rPr>
              <w:t xml:space="preserve"> (тел. 335-56-52 (4333))</w:t>
            </w:r>
          </w:p>
        </w:tc>
      </w:tr>
      <w:tr w:rsidR="00FE11CC" w:rsidTr="00A23EB9">
        <w:trPr>
          <w:cantSplit/>
        </w:trPr>
        <w:tc>
          <w:tcPr>
            <w:tcW w:w="3613" w:type="dxa"/>
            <w:hideMark/>
          </w:tcPr>
          <w:p w:rsidR="00FE11CC" w:rsidRDefault="00FE11CC" w:rsidP="00A23EB9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Фамилия, </w:t>
            </w:r>
          </w:p>
          <w:p w:rsidR="00FE11CC" w:rsidRDefault="00FE11CC" w:rsidP="00A23EB9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имя, отчество</w:t>
            </w:r>
          </w:p>
        </w:tc>
        <w:tc>
          <w:tcPr>
            <w:tcW w:w="236" w:type="dxa"/>
          </w:tcPr>
          <w:p w:rsidR="00FE11CC" w:rsidRDefault="00FE11CC" w:rsidP="00A23EB9">
            <w:pPr>
              <w:rPr>
                <w:rFonts w:cs="Calibri"/>
                <w:szCs w:val="28"/>
              </w:rPr>
            </w:pPr>
          </w:p>
        </w:tc>
        <w:tc>
          <w:tcPr>
            <w:tcW w:w="6358" w:type="dxa"/>
            <w:hideMark/>
          </w:tcPr>
          <w:p w:rsidR="00FE11CC" w:rsidRDefault="00FE11CC" w:rsidP="00A23EB9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(должность) управления Министерства внутренних дел Российской Федерации </w:t>
            </w:r>
            <w:r>
              <w:rPr>
                <w:rFonts w:cs="Calibri"/>
                <w:szCs w:val="28"/>
              </w:rPr>
              <w:br/>
              <w:t xml:space="preserve">по Невскому району г. Санкт-Петербурга </w:t>
            </w:r>
            <w:r>
              <w:rPr>
                <w:rFonts w:cs="Calibri"/>
                <w:szCs w:val="28"/>
              </w:rPr>
              <w:br/>
              <w:t>(по согласованию)</w:t>
            </w:r>
          </w:p>
        </w:tc>
      </w:tr>
    </w:tbl>
    <w:p w:rsidR="00106D12" w:rsidRDefault="00106D12" w:rsidP="00106D12">
      <w:pPr>
        <w:jc w:val="left"/>
      </w:pPr>
    </w:p>
    <w:sectPr w:rsidR="00106D1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93" w:rsidRDefault="00785793" w:rsidP="008A42CE">
      <w:r>
        <w:separator/>
      </w:r>
    </w:p>
  </w:endnote>
  <w:endnote w:type="continuationSeparator" w:id="0">
    <w:p w:rsidR="00785793" w:rsidRDefault="00785793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93" w:rsidRDefault="00785793" w:rsidP="008A42CE">
      <w:r>
        <w:separator/>
      </w:r>
    </w:p>
  </w:footnote>
  <w:footnote w:type="continuationSeparator" w:id="0">
    <w:p w:rsidR="00785793" w:rsidRDefault="00785793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517007"/>
    <w:multiLevelType w:val="hybridMultilevel"/>
    <w:tmpl w:val="0D0A9580"/>
    <w:numStyleLink w:val="a"/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7" w15:restartNumberingAfterBreak="0">
    <w:nsid w:val="7AB545BC"/>
    <w:multiLevelType w:val="hybridMultilevel"/>
    <w:tmpl w:val="0D0A9580"/>
    <w:styleLink w:val="a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06D12"/>
    <w:rsid w:val="001256FB"/>
    <w:rsid w:val="0013447F"/>
    <w:rsid w:val="0013623F"/>
    <w:rsid w:val="00141460"/>
    <w:rsid w:val="00143058"/>
    <w:rsid w:val="00147AE3"/>
    <w:rsid w:val="00154E35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5DBA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729BF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936CC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86204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85793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57C7C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0FC9"/>
    <w:rsid w:val="008F2640"/>
    <w:rsid w:val="00906373"/>
    <w:rsid w:val="00906A2D"/>
    <w:rsid w:val="0091678C"/>
    <w:rsid w:val="00916E64"/>
    <w:rsid w:val="009227C2"/>
    <w:rsid w:val="009248CB"/>
    <w:rsid w:val="00926C4A"/>
    <w:rsid w:val="00930949"/>
    <w:rsid w:val="009342E2"/>
    <w:rsid w:val="00934E45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26C71"/>
    <w:rsid w:val="00B37966"/>
    <w:rsid w:val="00B57F78"/>
    <w:rsid w:val="00B6246B"/>
    <w:rsid w:val="00B64069"/>
    <w:rsid w:val="00B67B08"/>
    <w:rsid w:val="00B92A24"/>
    <w:rsid w:val="00B941FF"/>
    <w:rsid w:val="00B965E5"/>
    <w:rsid w:val="00BA5951"/>
    <w:rsid w:val="00BA671F"/>
    <w:rsid w:val="00BA73CF"/>
    <w:rsid w:val="00BB6F8F"/>
    <w:rsid w:val="00BC61BD"/>
    <w:rsid w:val="00BC6E11"/>
    <w:rsid w:val="00BC7CDC"/>
    <w:rsid w:val="00BD20E7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3E57"/>
    <w:rsid w:val="00C34A87"/>
    <w:rsid w:val="00C37F02"/>
    <w:rsid w:val="00C56809"/>
    <w:rsid w:val="00C83EE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010A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3555E"/>
    <w:rsid w:val="00F40658"/>
    <w:rsid w:val="00F466AF"/>
    <w:rsid w:val="00F4699B"/>
    <w:rsid w:val="00F51F00"/>
    <w:rsid w:val="00F520AE"/>
    <w:rsid w:val="00F607E6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C5B7F"/>
    <w:rsid w:val="00FE11CC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333E0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f">
    <w:name w:val="Plain Text"/>
    <w:basedOn w:val="a0"/>
    <w:link w:val="af0"/>
    <w:rsid w:val="004729B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left"/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rsid w:val="004729BF"/>
    <w:rPr>
      <w:rFonts w:ascii="Helvetica" w:eastAsia="Arial Unicode MS" w:hAnsi="Helvetica" w:cs="Arial Unicode MS"/>
      <w:color w:val="000000"/>
    </w:rPr>
  </w:style>
  <w:style w:type="numbering" w:customStyle="1" w:styleId="a">
    <w:name w:val="Тире"/>
    <w:rsid w:val="004729B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8160-BA02-425B-92F7-19919086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2021-03-25T07:51:00Z</cp:lastPrinted>
  <dcterms:created xsi:type="dcterms:W3CDTF">2021-08-02T13:52:00Z</dcterms:created>
  <dcterms:modified xsi:type="dcterms:W3CDTF">2021-08-04T07:42:00Z</dcterms:modified>
</cp:coreProperties>
</file>